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5B" w:rsidRPr="00E7715B" w:rsidRDefault="00E7715B" w:rsidP="00E7715B">
      <w:pPr>
        <w:pStyle w:val="a3"/>
        <w:jc w:val="center"/>
        <w:rPr>
          <w:b/>
        </w:rPr>
      </w:pPr>
      <w:r>
        <w:rPr>
          <w:b/>
        </w:rPr>
        <w:t>Аннотация к рабочей программе по немецкому языку для</w:t>
      </w:r>
      <w:r w:rsidR="00EA518E">
        <w:rPr>
          <w:b/>
        </w:rPr>
        <w:t xml:space="preserve"> 8-</w:t>
      </w:r>
      <w:r>
        <w:rPr>
          <w:b/>
        </w:rPr>
        <w:t xml:space="preserve"> 9 класс</w:t>
      </w:r>
      <w:r w:rsidR="00EA518E">
        <w:rPr>
          <w:b/>
        </w:rPr>
        <w:t>ов</w:t>
      </w:r>
    </w:p>
    <w:p w:rsidR="00E7715B" w:rsidRDefault="00E7715B" w:rsidP="00E7715B">
      <w:pPr>
        <w:pStyle w:val="a3"/>
        <w:jc w:val="both"/>
      </w:pPr>
    </w:p>
    <w:p w:rsidR="00E7715B" w:rsidRDefault="00E7715B" w:rsidP="00E7715B">
      <w:pPr>
        <w:pStyle w:val="a3"/>
        <w:jc w:val="both"/>
      </w:pPr>
      <w:r>
        <w:t xml:space="preserve">Рабочая программа учебного предмета «Немецкий язык» для </w:t>
      </w:r>
      <w:r w:rsidR="00EA518E">
        <w:t>8-</w:t>
      </w:r>
      <w:r>
        <w:t>9 класс</w:t>
      </w:r>
      <w:r w:rsidR="00EA518E">
        <w:t>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 следующими</w:t>
      </w:r>
      <w:r>
        <w:rPr>
          <w:spacing w:val="-1"/>
        </w:rPr>
        <w:t xml:space="preserve"> </w:t>
      </w:r>
      <w:r>
        <w:t>документами:</w:t>
      </w:r>
    </w:p>
    <w:p w:rsidR="00E7715B" w:rsidRDefault="00E7715B" w:rsidP="00E7715B">
      <w:pPr>
        <w:pStyle w:val="a5"/>
        <w:numPr>
          <w:ilvl w:val="0"/>
          <w:numId w:val="1"/>
        </w:numPr>
        <w:tabs>
          <w:tab w:val="left" w:pos="1661"/>
        </w:tabs>
        <w:ind w:left="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hyperlink r:id="rId5" w:history="1">
        <w:r>
          <w:rPr>
            <w:rStyle w:val="a6"/>
            <w:color w:val="auto"/>
            <w:sz w:val="24"/>
            <w:u w:val="none"/>
          </w:rPr>
          <w:t>«Об</w:t>
        </w:r>
        <w:r>
          <w:rPr>
            <w:rStyle w:val="a6"/>
            <w:color w:val="auto"/>
            <w:spacing w:val="-3"/>
            <w:sz w:val="24"/>
            <w:u w:val="none"/>
          </w:rPr>
          <w:t xml:space="preserve"> </w:t>
        </w:r>
        <w:r>
          <w:rPr>
            <w:rStyle w:val="a6"/>
            <w:color w:val="auto"/>
            <w:sz w:val="24"/>
            <w:u w:val="none"/>
          </w:rPr>
          <w:t>образовании</w:t>
        </w:r>
        <w:r>
          <w:rPr>
            <w:rStyle w:val="a6"/>
            <w:color w:val="auto"/>
            <w:spacing w:val="-2"/>
            <w:sz w:val="24"/>
            <w:u w:val="none"/>
          </w:rPr>
          <w:t xml:space="preserve"> </w:t>
        </w:r>
        <w:r>
          <w:rPr>
            <w:rStyle w:val="a6"/>
            <w:color w:val="auto"/>
            <w:sz w:val="24"/>
            <w:u w:val="none"/>
          </w:rPr>
          <w:t>в</w:t>
        </w:r>
        <w:r>
          <w:rPr>
            <w:rStyle w:val="a6"/>
            <w:color w:val="auto"/>
            <w:spacing w:val="-3"/>
            <w:sz w:val="24"/>
            <w:u w:val="none"/>
          </w:rPr>
          <w:t xml:space="preserve"> </w:t>
        </w:r>
        <w:r>
          <w:rPr>
            <w:rStyle w:val="a6"/>
            <w:color w:val="auto"/>
            <w:sz w:val="24"/>
            <w:u w:val="none"/>
          </w:rPr>
          <w:t>Российской</w:t>
        </w:r>
        <w:r>
          <w:rPr>
            <w:rStyle w:val="a6"/>
            <w:color w:val="auto"/>
            <w:spacing w:val="-2"/>
            <w:sz w:val="24"/>
            <w:u w:val="none"/>
          </w:rPr>
          <w:t xml:space="preserve"> </w:t>
        </w:r>
        <w:r>
          <w:rPr>
            <w:rStyle w:val="a6"/>
            <w:color w:val="auto"/>
            <w:sz w:val="24"/>
            <w:u w:val="none"/>
          </w:rPr>
          <w:t>Федерации»</w:t>
        </w:r>
        <w:r>
          <w:rPr>
            <w:rStyle w:val="a6"/>
            <w:color w:val="auto"/>
            <w:spacing w:val="-5"/>
            <w:sz w:val="24"/>
            <w:u w:val="none"/>
          </w:rPr>
          <w:t xml:space="preserve"> </w:t>
        </w:r>
      </w:hyperlink>
      <w:r>
        <w:rPr>
          <w:sz w:val="24"/>
        </w:rPr>
        <w:t>от 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</w:t>
      </w:r>
      <w:r>
        <w:rPr>
          <w:spacing w:val="-2"/>
          <w:sz w:val="24"/>
        </w:rPr>
        <w:t xml:space="preserve"> </w:t>
      </w:r>
      <w:r>
        <w:rPr>
          <w:sz w:val="24"/>
        </w:rPr>
        <w:t>ФЗ.</w:t>
      </w:r>
    </w:p>
    <w:p w:rsidR="00E7715B" w:rsidRDefault="00E7715B" w:rsidP="00E7715B">
      <w:pPr>
        <w:pStyle w:val="a5"/>
        <w:numPr>
          <w:ilvl w:val="0"/>
          <w:numId w:val="1"/>
        </w:numPr>
        <w:tabs>
          <w:tab w:val="left" w:pos="1661"/>
        </w:tabs>
        <w:ind w:left="0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(ФГОС) основного общего образования утвержден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N1897.</w:t>
      </w:r>
    </w:p>
    <w:p w:rsidR="00E7715B" w:rsidRDefault="00E7715B" w:rsidP="00E7715B">
      <w:pPr>
        <w:pStyle w:val="a5"/>
        <w:numPr>
          <w:ilvl w:val="0"/>
          <w:numId w:val="1"/>
        </w:numPr>
        <w:tabs>
          <w:tab w:val="left" w:pos="1781"/>
        </w:tabs>
        <w:ind w:left="0" w:firstLine="0"/>
        <w:rPr>
          <w:sz w:val="24"/>
        </w:rPr>
      </w:pPr>
      <w:r>
        <w:tab/>
      </w:r>
      <w:r>
        <w:rPr>
          <w:sz w:val="24"/>
        </w:rPr>
        <w:t>Примерные программы по учебным предметам. Иностранный язык. 5-9 классы: проект. -</w:t>
      </w:r>
      <w:r>
        <w:rPr>
          <w:spacing w:val="-57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– М.: Просвещение, 2018.</w:t>
      </w:r>
    </w:p>
    <w:p w:rsidR="00E7715B" w:rsidRDefault="00E7715B" w:rsidP="00E7715B">
      <w:pPr>
        <w:pStyle w:val="a5"/>
        <w:numPr>
          <w:ilvl w:val="0"/>
          <w:numId w:val="1"/>
        </w:numPr>
        <w:tabs>
          <w:tab w:val="left" w:pos="1661"/>
        </w:tabs>
        <w:ind w:left="0" w:firstLine="0"/>
        <w:rPr>
          <w:sz w:val="24"/>
        </w:rPr>
      </w:pPr>
      <w:r>
        <w:rPr>
          <w:sz w:val="24"/>
        </w:rPr>
        <w:t xml:space="preserve">Основная образовательная программа основного общего образования МАОУ «СОШ с </w:t>
      </w:r>
      <w:proofErr w:type="spellStart"/>
      <w:r>
        <w:rPr>
          <w:sz w:val="24"/>
        </w:rPr>
        <w:t>Новополеводино</w:t>
      </w:r>
      <w:proofErr w:type="spellEnd"/>
      <w:r>
        <w:rPr>
          <w:sz w:val="24"/>
        </w:rPr>
        <w:t>»</w:t>
      </w:r>
    </w:p>
    <w:p w:rsidR="00E7715B" w:rsidRDefault="00E7715B" w:rsidP="00E7715B">
      <w:pPr>
        <w:pStyle w:val="a5"/>
        <w:numPr>
          <w:ilvl w:val="0"/>
          <w:numId w:val="1"/>
        </w:numPr>
        <w:tabs>
          <w:tab w:val="left" w:pos="1661"/>
        </w:tabs>
        <w:ind w:left="0" w:firstLine="0"/>
        <w:rPr>
          <w:sz w:val="24"/>
        </w:rPr>
      </w:pPr>
      <w:r>
        <w:rPr>
          <w:sz w:val="24"/>
        </w:rPr>
        <w:t>Авторская программа: Немецкий язык. Рабочие программы по немецкому языку 5-9 классы. Предметная линия учебников И.Л. Бим 5-9 классы. Пособие для учителей ФГОС.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:rsidR="00E7715B" w:rsidRDefault="00E7715B" w:rsidP="00E7715B">
      <w:pPr>
        <w:pStyle w:val="a5"/>
        <w:numPr>
          <w:ilvl w:val="0"/>
          <w:numId w:val="1"/>
        </w:numPr>
        <w:tabs>
          <w:tab w:val="left" w:pos="1661"/>
        </w:tabs>
        <w:ind w:left="0" w:firstLine="0"/>
        <w:rPr>
          <w:sz w:val="24"/>
        </w:rPr>
      </w:pPr>
      <w:r>
        <w:rPr>
          <w:sz w:val="24"/>
        </w:rPr>
        <w:t>Рабочие программы по немецкому языку 5-9 классы по УМК И.Л. Бим, Л.И. Рыжовой и др.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М:.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Глобус</w:t>
      </w:r>
      <w:r>
        <w:rPr>
          <w:spacing w:val="-1"/>
          <w:sz w:val="24"/>
        </w:rPr>
        <w:t xml:space="preserve"> </w:t>
      </w:r>
      <w:r>
        <w:rPr>
          <w:sz w:val="24"/>
        </w:rPr>
        <w:t>2018г.</w:t>
      </w:r>
    </w:p>
    <w:p w:rsidR="00E7715B" w:rsidRDefault="00E7715B" w:rsidP="00E7715B">
      <w:pPr>
        <w:pStyle w:val="a3"/>
      </w:pPr>
    </w:p>
    <w:p w:rsidR="00E7715B" w:rsidRDefault="00E7715B" w:rsidP="00E7715B">
      <w:pPr>
        <w:pStyle w:val="a3"/>
      </w:pPr>
      <w:r>
        <w:t xml:space="preserve">Предметная линия учебников «Немецкий язык» </w:t>
      </w:r>
      <w:proofErr w:type="gramStart"/>
      <w:r>
        <w:t xml:space="preserve">для  </w:t>
      </w:r>
      <w:r w:rsidR="00C25C02">
        <w:t>8</w:t>
      </w:r>
      <w:proofErr w:type="gramEnd"/>
      <w:r w:rsidR="00C25C02">
        <w:t>-</w:t>
      </w:r>
      <w:r>
        <w:t>9 классов общеобразовательных учреждений,</w:t>
      </w:r>
      <w:r>
        <w:rPr>
          <w:spacing w:val="-1"/>
        </w:rPr>
        <w:t xml:space="preserve"> </w:t>
      </w:r>
      <w:r>
        <w:t>авторы: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Бим,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Рыжова, 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издательство «Просвещение».</w:t>
      </w:r>
    </w:p>
    <w:p w:rsidR="00E7715B" w:rsidRDefault="00E7715B" w:rsidP="00E7715B">
      <w:pPr>
        <w:pStyle w:val="a3"/>
      </w:pPr>
    </w:p>
    <w:p w:rsidR="00E7715B" w:rsidRDefault="00E7715B" w:rsidP="00E7715B">
      <w:pPr>
        <w:pStyle w:val="1"/>
        <w:tabs>
          <w:tab w:val="left" w:pos="5395"/>
        </w:tabs>
        <w:ind w:left="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:rsidR="00E7715B" w:rsidRDefault="00E7715B" w:rsidP="00E7715B">
      <w:pPr>
        <w:pStyle w:val="a3"/>
        <w:rPr>
          <w:b/>
          <w:sz w:val="16"/>
        </w:rPr>
      </w:pPr>
    </w:p>
    <w:p w:rsidR="00E7715B" w:rsidRDefault="00E7715B" w:rsidP="00E7715B">
      <w:pPr>
        <w:pStyle w:val="a3"/>
      </w:pPr>
      <w:r>
        <w:t>Изучение</w:t>
      </w:r>
      <w:r>
        <w:rPr>
          <w:spacing w:val="-4"/>
        </w:rPr>
        <w:t xml:space="preserve"> </w:t>
      </w:r>
      <w:r>
        <w:t>немецкого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</w:p>
    <w:p w:rsidR="00E7715B" w:rsidRDefault="00E7715B" w:rsidP="00E7715B">
      <w:pPr>
        <w:pStyle w:val="a3"/>
      </w:pPr>
      <w:r>
        <w:t>целей:</w:t>
      </w:r>
    </w:p>
    <w:p w:rsidR="00E7715B" w:rsidRDefault="00E7715B" w:rsidP="00E7715B">
      <w:pPr>
        <w:pStyle w:val="a5"/>
        <w:tabs>
          <w:tab w:val="left" w:pos="1445"/>
        </w:tabs>
        <w:ind w:left="0" w:firstLine="0"/>
        <w:rPr>
          <w:sz w:val="24"/>
        </w:rPr>
      </w:pPr>
      <w:r>
        <w:rPr>
          <w:sz w:val="24"/>
        </w:rPr>
        <w:t>- 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именно:</w:t>
      </w:r>
    </w:p>
    <w:p w:rsidR="00E7715B" w:rsidRDefault="00E7715B" w:rsidP="00E7715B">
      <w:pPr>
        <w:pStyle w:val="a5"/>
        <w:numPr>
          <w:ilvl w:val="0"/>
          <w:numId w:val="3"/>
        </w:numPr>
        <w:tabs>
          <w:tab w:val="left" w:pos="1601"/>
        </w:tabs>
        <w:ind w:left="0" w:firstLine="0"/>
        <w:rPr>
          <w:sz w:val="24"/>
        </w:rPr>
      </w:pPr>
      <w:r>
        <w:rPr>
          <w:sz w:val="24"/>
        </w:rPr>
        <w:t>речевая компетенция — развитие коммуникативных умений в четырех основных видах ре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чевой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 (говорении,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аудировании,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письме);</w:t>
      </w:r>
    </w:p>
    <w:p w:rsidR="00E7715B" w:rsidRDefault="00E7715B" w:rsidP="00E7715B">
      <w:pPr>
        <w:pStyle w:val="a5"/>
        <w:numPr>
          <w:ilvl w:val="0"/>
          <w:numId w:val="3"/>
        </w:numPr>
        <w:tabs>
          <w:tab w:val="left" w:pos="1601"/>
        </w:tabs>
        <w:ind w:left="0" w:firstLine="0"/>
        <w:rPr>
          <w:sz w:val="24"/>
        </w:rPr>
      </w:pPr>
      <w:r>
        <w:rPr>
          <w:sz w:val="24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общения, отобранными для основной школы; освоение знаний о языковых явлениях </w:t>
      </w:r>
      <w:proofErr w:type="spellStart"/>
      <w:proofErr w:type="gramStart"/>
      <w:r>
        <w:rPr>
          <w:sz w:val="24"/>
        </w:rPr>
        <w:t>изучае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языка, разных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E7715B" w:rsidRDefault="00E7715B" w:rsidP="00E7715B">
      <w:pPr>
        <w:pStyle w:val="a5"/>
        <w:numPr>
          <w:ilvl w:val="0"/>
          <w:numId w:val="3"/>
        </w:numPr>
        <w:tabs>
          <w:tab w:val="left" w:pos="1601"/>
        </w:tabs>
        <w:ind w:left="0" w:firstLine="0"/>
        <w:rPr>
          <w:sz w:val="24"/>
        </w:rPr>
      </w:pPr>
      <w:r>
        <w:rPr>
          <w:sz w:val="24"/>
        </w:rPr>
        <w:t>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 интересам, психологическим особенностям учащихся основной школы на разных ее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этапах; формирование умения представлять свою страну, ее культуру в условиях межкультурного общения;</w:t>
      </w:r>
    </w:p>
    <w:p w:rsidR="00E7715B" w:rsidRDefault="00E7715B" w:rsidP="00E7715B">
      <w:pPr>
        <w:pStyle w:val="a5"/>
        <w:numPr>
          <w:ilvl w:val="0"/>
          <w:numId w:val="3"/>
        </w:numPr>
        <w:tabs>
          <w:tab w:val="left" w:pos="1601"/>
        </w:tabs>
        <w:ind w:left="0" w:firstLine="0"/>
        <w:rPr>
          <w:sz w:val="24"/>
        </w:rPr>
      </w:pPr>
      <w:r>
        <w:rPr>
          <w:sz w:val="24"/>
        </w:rPr>
        <w:t>компенсаторная компетенция — развитие умений выходить из положения в условиях де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фицита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7715B" w:rsidRDefault="00E7715B" w:rsidP="00E7715B">
      <w:pPr>
        <w:pStyle w:val="a5"/>
        <w:numPr>
          <w:ilvl w:val="0"/>
          <w:numId w:val="3"/>
        </w:numPr>
        <w:tabs>
          <w:tab w:val="left" w:pos="1603"/>
        </w:tabs>
        <w:ind w:left="0" w:firstLine="0"/>
        <w:rPr>
          <w:sz w:val="24"/>
        </w:rPr>
      </w:pPr>
      <w:r>
        <w:rPr>
          <w:sz w:val="24"/>
        </w:rPr>
        <w:t>учебно-познавательная компетенция — дальнейшее развитие общих и специальных уче</w:t>
      </w:r>
      <w:r w:rsidR="0010535A">
        <w:rPr>
          <w:sz w:val="24"/>
        </w:rPr>
        <w:t>б</w:t>
      </w:r>
      <w:r>
        <w:rPr>
          <w:sz w:val="24"/>
        </w:rPr>
        <w:t>ных умений, универсальных способов деятельности; ознакомление с доступными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 и приемами самостоятельного изучения языков и культур, в том числе 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E7715B" w:rsidRDefault="00E7715B" w:rsidP="00E7715B">
      <w:pPr>
        <w:pStyle w:val="a3"/>
      </w:pPr>
      <w:r>
        <w:t>-</w:t>
      </w:r>
      <w:r>
        <w:rPr>
          <w:spacing w:val="1"/>
        </w:rPr>
        <w:t xml:space="preserve"> </w:t>
      </w:r>
      <w:r>
        <w:t xml:space="preserve">развитие личности учащихся посредством реализации воспитательного потенциала </w:t>
      </w:r>
      <w:proofErr w:type="gramStart"/>
      <w:r>
        <w:t>ино-</w:t>
      </w:r>
      <w:r>
        <w:rPr>
          <w:spacing w:val="-57"/>
        </w:rPr>
        <w:t xml:space="preserve"> </w:t>
      </w:r>
      <w:r>
        <w:t>странного</w:t>
      </w:r>
      <w:proofErr w:type="gramEnd"/>
      <w:r>
        <w:rPr>
          <w:spacing w:val="-1"/>
        </w:rPr>
        <w:t xml:space="preserve"> </w:t>
      </w:r>
      <w:r>
        <w:t>языка:</w:t>
      </w:r>
    </w:p>
    <w:p w:rsidR="00E7715B" w:rsidRDefault="00E7715B" w:rsidP="00E7715B">
      <w:pPr>
        <w:pStyle w:val="a5"/>
        <w:numPr>
          <w:ilvl w:val="0"/>
          <w:numId w:val="3"/>
        </w:numPr>
        <w:tabs>
          <w:tab w:val="left" w:pos="1601"/>
        </w:tabs>
        <w:ind w:left="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средством общения, познания, самореализации и социальной адаптации </w:t>
      </w:r>
      <w:r>
        <w:rPr>
          <w:sz w:val="24"/>
        </w:rPr>
        <w:lastRenderedPageBreak/>
        <w:t>в 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полиэтническом мире в условиях глобализации на основе осознания важности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E7715B" w:rsidRDefault="00E7715B" w:rsidP="00E7715B">
      <w:pPr>
        <w:pStyle w:val="a5"/>
        <w:numPr>
          <w:ilvl w:val="0"/>
          <w:numId w:val="3"/>
        </w:numPr>
        <w:tabs>
          <w:tab w:val="left" w:pos="1601"/>
        </w:tabs>
        <w:ind w:left="0" w:firstLine="0"/>
        <w:rPr>
          <w:sz w:val="24"/>
        </w:rPr>
      </w:pPr>
      <w:r>
        <w:rPr>
          <w:sz w:val="24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E7715B" w:rsidRDefault="00E7715B" w:rsidP="00E7715B">
      <w:pPr>
        <w:pStyle w:val="a5"/>
        <w:numPr>
          <w:ilvl w:val="0"/>
          <w:numId w:val="3"/>
        </w:numPr>
        <w:tabs>
          <w:tab w:val="left" w:pos="1601"/>
        </w:tabs>
        <w:ind w:left="0" w:firstLine="0"/>
        <w:rPr>
          <w:sz w:val="24"/>
        </w:rPr>
      </w:pPr>
      <w:r>
        <w:rPr>
          <w:sz w:val="24"/>
        </w:rPr>
        <w:t>развитие стремления к овладению основами мировой культуры средствами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языка; й образ жизни путем информирования об общественно признанных формах </w:t>
      </w:r>
      <w:proofErr w:type="spellStart"/>
      <w:r>
        <w:rPr>
          <w:sz w:val="24"/>
        </w:rPr>
        <w:t>поддержа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E7715B" w:rsidRDefault="00E7715B" w:rsidP="00E7715B">
      <w:pPr>
        <w:pStyle w:val="a5"/>
        <w:numPr>
          <w:ilvl w:val="0"/>
          <w:numId w:val="3"/>
        </w:numPr>
        <w:tabs>
          <w:tab w:val="left" w:pos="1601"/>
        </w:tabs>
        <w:ind w:left="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привычек.</w:t>
      </w:r>
    </w:p>
    <w:p w:rsidR="00E7715B" w:rsidRDefault="00E7715B" w:rsidP="00E7715B">
      <w:pPr>
        <w:pStyle w:val="1"/>
        <w:tabs>
          <w:tab w:val="left" w:pos="3528"/>
        </w:tabs>
        <w:ind w:left="0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E7715B" w:rsidRDefault="00E7715B" w:rsidP="00E7715B">
      <w:pPr>
        <w:pStyle w:val="a3"/>
        <w:jc w:val="both"/>
      </w:pPr>
      <w:r>
        <w:t>Основная школа — второй уровень общего образования. Он является важным звеном, которое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начальный,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</w:t>
      </w:r>
      <w:r>
        <w:rPr>
          <w:spacing w:val="1"/>
        </w:rPr>
        <w:t xml:space="preserve"> </w:t>
      </w:r>
      <w:r>
        <w:t>элементарные коммуникативные умения на немецком языке в четырех видах речевой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накоплены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немецком</w:t>
      </w:r>
      <w:r>
        <w:rPr>
          <w:spacing w:val="-2"/>
        </w:rPr>
        <w:t xml:space="preserve"> </w:t>
      </w:r>
      <w:r>
        <w:t>языках.</w:t>
      </w:r>
    </w:p>
    <w:p w:rsidR="00E7715B" w:rsidRDefault="00E7715B" w:rsidP="00E7715B">
      <w:pPr>
        <w:pStyle w:val="a3"/>
        <w:jc w:val="both"/>
      </w:pPr>
      <w:r>
        <w:t>На этом уровне совершенствуются приобретенные ранее знания, навыки и умения, увеличивается объем используемых обучающимися языковых и речевых средств, улучшается качество практического</w:t>
      </w:r>
      <w:r>
        <w:rPr>
          <w:spacing w:val="1"/>
        </w:rPr>
        <w:t xml:space="preserve"> </w:t>
      </w:r>
      <w:r>
        <w:t>владения немецким языком, возрастает степень самостоятельности школьников и их творческой активности.</w:t>
      </w:r>
    </w:p>
    <w:p w:rsidR="00E7715B" w:rsidRDefault="00E7715B" w:rsidP="00E7715B">
      <w:pPr>
        <w:pStyle w:val="a3"/>
        <w:jc w:val="both"/>
      </w:pPr>
      <w:r>
        <w:t>В основной школе усиливается роль принципов когнитивной направленности учебного процесса,</w:t>
      </w:r>
      <w:r>
        <w:rPr>
          <w:spacing w:val="-57"/>
        </w:rPr>
        <w:t xml:space="preserve"> </w:t>
      </w:r>
      <w:r>
        <w:t>индивидуализации и дифференциации обучения, большее значение приобретает освоение 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формирование учебно-исследовательских</w:t>
      </w:r>
      <w:r>
        <w:rPr>
          <w:spacing w:val="3"/>
        </w:rPr>
        <w:t xml:space="preserve"> </w:t>
      </w:r>
      <w:r>
        <w:t>умений.</w:t>
      </w:r>
    </w:p>
    <w:p w:rsidR="00E7715B" w:rsidRDefault="00E7715B" w:rsidP="00E7715B">
      <w:pPr>
        <w:pStyle w:val="1"/>
        <w:tabs>
          <w:tab w:val="left" w:pos="3541"/>
        </w:tabs>
        <w:ind w:left="0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E7715B" w:rsidRDefault="00E7715B" w:rsidP="00E7715B">
      <w:pPr>
        <w:pStyle w:val="a3"/>
        <w:jc w:val="both"/>
      </w:pPr>
      <w:r>
        <w:t>Рабочая программа линии УМК «Немецкий язык» разработана в соответствии с учебным 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 xml:space="preserve">На изучение </w:t>
      </w:r>
      <w:r>
        <w:rPr>
          <w:spacing w:val="1"/>
        </w:rPr>
        <w:t xml:space="preserve"> </w:t>
      </w:r>
      <w:r>
        <w:t xml:space="preserve">учебного предмета «Немецкий язык» в </w:t>
      </w:r>
      <w:r w:rsidR="0010535A">
        <w:t>8</w:t>
      </w:r>
      <w:r w:rsidR="00C44AE2">
        <w:t xml:space="preserve"> </w:t>
      </w:r>
      <w:r w:rsidR="0010535A">
        <w:t xml:space="preserve">и </w:t>
      </w:r>
      <w:r>
        <w:t>9 класс</w:t>
      </w:r>
      <w:r w:rsidR="00C44AE2">
        <w:t>ах</w:t>
      </w:r>
      <w:bookmarkStart w:id="0" w:name="_GoBack"/>
      <w:bookmarkEnd w:id="0"/>
      <w:r>
        <w:t xml:space="preserve"> отводится </w:t>
      </w:r>
      <w:r w:rsidR="0010535A">
        <w:t xml:space="preserve">по </w:t>
      </w:r>
      <w:r>
        <w:t>102 ч. (34</w:t>
      </w:r>
      <w:r>
        <w:rPr>
          <w:spacing w:val="1"/>
        </w:rPr>
        <w:t xml:space="preserve"> </w:t>
      </w:r>
      <w:r>
        <w:t>учебных недели, 3 часа в неделю).</w:t>
      </w:r>
    </w:p>
    <w:p w:rsidR="000A2B31" w:rsidRDefault="000A2B31"/>
    <w:sectPr w:rsidR="000A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F1F50"/>
    <w:multiLevelType w:val="hybridMultilevel"/>
    <w:tmpl w:val="02AA8898"/>
    <w:lvl w:ilvl="0" w:tplc="A16887D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9266CE">
      <w:numFmt w:val="bullet"/>
      <w:lvlText w:val="•"/>
      <w:lvlJc w:val="left"/>
      <w:pPr>
        <w:ind w:left="2644" w:hanging="360"/>
      </w:pPr>
      <w:rPr>
        <w:lang w:val="ru-RU" w:eastAsia="en-US" w:bidi="ar-SA"/>
      </w:rPr>
    </w:lvl>
    <w:lvl w:ilvl="2" w:tplc="6902E44C">
      <w:numFmt w:val="bullet"/>
      <w:lvlText w:val="•"/>
      <w:lvlJc w:val="left"/>
      <w:pPr>
        <w:ind w:left="3629" w:hanging="360"/>
      </w:pPr>
      <w:rPr>
        <w:lang w:val="ru-RU" w:eastAsia="en-US" w:bidi="ar-SA"/>
      </w:rPr>
    </w:lvl>
    <w:lvl w:ilvl="3" w:tplc="DB10AD42">
      <w:numFmt w:val="bullet"/>
      <w:lvlText w:val="•"/>
      <w:lvlJc w:val="left"/>
      <w:pPr>
        <w:ind w:left="4613" w:hanging="360"/>
      </w:pPr>
      <w:rPr>
        <w:lang w:val="ru-RU" w:eastAsia="en-US" w:bidi="ar-SA"/>
      </w:rPr>
    </w:lvl>
    <w:lvl w:ilvl="4" w:tplc="56C055DC">
      <w:numFmt w:val="bullet"/>
      <w:lvlText w:val="•"/>
      <w:lvlJc w:val="left"/>
      <w:pPr>
        <w:ind w:left="5598" w:hanging="360"/>
      </w:pPr>
      <w:rPr>
        <w:lang w:val="ru-RU" w:eastAsia="en-US" w:bidi="ar-SA"/>
      </w:rPr>
    </w:lvl>
    <w:lvl w:ilvl="5" w:tplc="475E7938">
      <w:numFmt w:val="bullet"/>
      <w:lvlText w:val="•"/>
      <w:lvlJc w:val="left"/>
      <w:pPr>
        <w:ind w:left="6583" w:hanging="360"/>
      </w:pPr>
      <w:rPr>
        <w:lang w:val="ru-RU" w:eastAsia="en-US" w:bidi="ar-SA"/>
      </w:rPr>
    </w:lvl>
    <w:lvl w:ilvl="6" w:tplc="F1B0ACDA">
      <w:numFmt w:val="bullet"/>
      <w:lvlText w:val="•"/>
      <w:lvlJc w:val="left"/>
      <w:pPr>
        <w:ind w:left="7567" w:hanging="360"/>
      </w:pPr>
      <w:rPr>
        <w:lang w:val="ru-RU" w:eastAsia="en-US" w:bidi="ar-SA"/>
      </w:rPr>
    </w:lvl>
    <w:lvl w:ilvl="7" w:tplc="D9B0D51E">
      <w:numFmt w:val="bullet"/>
      <w:lvlText w:val="•"/>
      <w:lvlJc w:val="left"/>
      <w:pPr>
        <w:ind w:left="8552" w:hanging="360"/>
      </w:pPr>
      <w:rPr>
        <w:lang w:val="ru-RU" w:eastAsia="en-US" w:bidi="ar-SA"/>
      </w:rPr>
    </w:lvl>
    <w:lvl w:ilvl="8" w:tplc="5D46CEAA">
      <w:numFmt w:val="bullet"/>
      <w:lvlText w:val="•"/>
      <w:lvlJc w:val="left"/>
      <w:pPr>
        <w:ind w:left="9537" w:hanging="360"/>
      </w:pPr>
      <w:rPr>
        <w:lang w:val="ru-RU" w:eastAsia="en-US" w:bidi="ar-SA"/>
      </w:rPr>
    </w:lvl>
  </w:abstractNum>
  <w:abstractNum w:abstractNumId="1" w15:restartNumberingAfterBreak="0">
    <w:nsid w:val="25AC73EB"/>
    <w:multiLevelType w:val="hybridMultilevel"/>
    <w:tmpl w:val="B5840758"/>
    <w:lvl w:ilvl="0" w:tplc="29C85CD2">
      <w:numFmt w:val="bullet"/>
      <w:lvlText w:val="—"/>
      <w:lvlJc w:val="left"/>
      <w:pPr>
        <w:ind w:left="13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87552">
      <w:numFmt w:val="bullet"/>
      <w:lvlText w:val="•"/>
      <w:lvlJc w:val="left"/>
      <w:pPr>
        <w:ind w:left="2320" w:hanging="300"/>
      </w:pPr>
      <w:rPr>
        <w:lang w:val="ru-RU" w:eastAsia="en-US" w:bidi="ar-SA"/>
      </w:rPr>
    </w:lvl>
    <w:lvl w:ilvl="2" w:tplc="305E0640">
      <w:numFmt w:val="bullet"/>
      <w:lvlText w:val="•"/>
      <w:lvlJc w:val="left"/>
      <w:pPr>
        <w:ind w:left="3341" w:hanging="300"/>
      </w:pPr>
      <w:rPr>
        <w:lang w:val="ru-RU" w:eastAsia="en-US" w:bidi="ar-SA"/>
      </w:rPr>
    </w:lvl>
    <w:lvl w:ilvl="3" w:tplc="1DD853FA">
      <w:numFmt w:val="bullet"/>
      <w:lvlText w:val="•"/>
      <w:lvlJc w:val="left"/>
      <w:pPr>
        <w:ind w:left="4361" w:hanging="300"/>
      </w:pPr>
      <w:rPr>
        <w:lang w:val="ru-RU" w:eastAsia="en-US" w:bidi="ar-SA"/>
      </w:rPr>
    </w:lvl>
    <w:lvl w:ilvl="4" w:tplc="336650D6">
      <w:numFmt w:val="bullet"/>
      <w:lvlText w:val="•"/>
      <w:lvlJc w:val="left"/>
      <w:pPr>
        <w:ind w:left="5382" w:hanging="300"/>
      </w:pPr>
      <w:rPr>
        <w:lang w:val="ru-RU" w:eastAsia="en-US" w:bidi="ar-SA"/>
      </w:rPr>
    </w:lvl>
    <w:lvl w:ilvl="5" w:tplc="A7F03044">
      <w:numFmt w:val="bullet"/>
      <w:lvlText w:val="•"/>
      <w:lvlJc w:val="left"/>
      <w:pPr>
        <w:ind w:left="6403" w:hanging="300"/>
      </w:pPr>
      <w:rPr>
        <w:lang w:val="ru-RU" w:eastAsia="en-US" w:bidi="ar-SA"/>
      </w:rPr>
    </w:lvl>
    <w:lvl w:ilvl="6" w:tplc="21F87918">
      <w:numFmt w:val="bullet"/>
      <w:lvlText w:val="•"/>
      <w:lvlJc w:val="left"/>
      <w:pPr>
        <w:ind w:left="7423" w:hanging="300"/>
      </w:pPr>
      <w:rPr>
        <w:lang w:val="ru-RU" w:eastAsia="en-US" w:bidi="ar-SA"/>
      </w:rPr>
    </w:lvl>
    <w:lvl w:ilvl="7" w:tplc="1EAC1596">
      <w:numFmt w:val="bullet"/>
      <w:lvlText w:val="•"/>
      <w:lvlJc w:val="left"/>
      <w:pPr>
        <w:ind w:left="8444" w:hanging="300"/>
      </w:pPr>
      <w:rPr>
        <w:lang w:val="ru-RU" w:eastAsia="en-US" w:bidi="ar-SA"/>
      </w:rPr>
    </w:lvl>
    <w:lvl w:ilvl="8" w:tplc="80DA916A">
      <w:numFmt w:val="bullet"/>
      <w:lvlText w:val="•"/>
      <w:lvlJc w:val="left"/>
      <w:pPr>
        <w:ind w:left="9465" w:hanging="300"/>
      </w:pPr>
      <w:rPr>
        <w:lang w:val="ru-RU" w:eastAsia="en-US" w:bidi="ar-SA"/>
      </w:rPr>
    </w:lvl>
  </w:abstractNum>
  <w:abstractNum w:abstractNumId="2" w15:restartNumberingAfterBreak="0">
    <w:nsid w:val="69AA776C"/>
    <w:multiLevelType w:val="hybridMultilevel"/>
    <w:tmpl w:val="6096B17A"/>
    <w:lvl w:ilvl="0" w:tplc="4B264F34">
      <w:start w:val="1"/>
      <w:numFmt w:val="upperRoman"/>
      <w:lvlText w:val="%1."/>
      <w:lvlJc w:val="left"/>
      <w:pPr>
        <w:ind w:left="4579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CF2C67E">
      <w:numFmt w:val="bullet"/>
      <w:lvlText w:val="•"/>
      <w:lvlJc w:val="left"/>
      <w:pPr>
        <w:ind w:left="4300" w:hanging="250"/>
      </w:pPr>
      <w:rPr>
        <w:lang w:val="ru-RU" w:eastAsia="en-US" w:bidi="ar-SA"/>
      </w:rPr>
    </w:lvl>
    <w:lvl w:ilvl="2" w:tplc="8474FB70">
      <w:numFmt w:val="bullet"/>
      <w:lvlText w:val="•"/>
      <w:lvlJc w:val="left"/>
      <w:pPr>
        <w:ind w:left="4580" w:hanging="250"/>
      </w:pPr>
      <w:rPr>
        <w:lang w:val="ru-RU" w:eastAsia="en-US" w:bidi="ar-SA"/>
      </w:rPr>
    </w:lvl>
    <w:lvl w:ilvl="3" w:tplc="7D36F8AC">
      <w:numFmt w:val="bullet"/>
      <w:lvlText w:val="•"/>
      <w:lvlJc w:val="left"/>
      <w:pPr>
        <w:ind w:left="4900" w:hanging="250"/>
      </w:pPr>
      <w:rPr>
        <w:lang w:val="ru-RU" w:eastAsia="en-US" w:bidi="ar-SA"/>
      </w:rPr>
    </w:lvl>
    <w:lvl w:ilvl="4" w:tplc="A7306F8E">
      <w:numFmt w:val="bullet"/>
      <w:lvlText w:val="•"/>
      <w:lvlJc w:val="left"/>
      <w:pPr>
        <w:ind w:left="5700" w:hanging="250"/>
      </w:pPr>
      <w:rPr>
        <w:lang w:val="ru-RU" w:eastAsia="en-US" w:bidi="ar-SA"/>
      </w:rPr>
    </w:lvl>
    <w:lvl w:ilvl="5" w:tplc="FE3264D0">
      <w:numFmt w:val="bullet"/>
      <w:lvlText w:val="•"/>
      <w:lvlJc w:val="left"/>
      <w:pPr>
        <w:ind w:left="6667" w:hanging="250"/>
      </w:pPr>
      <w:rPr>
        <w:lang w:val="ru-RU" w:eastAsia="en-US" w:bidi="ar-SA"/>
      </w:rPr>
    </w:lvl>
    <w:lvl w:ilvl="6" w:tplc="D5C0AAE2">
      <w:numFmt w:val="bullet"/>
      <w:lvlText w:val="•"/>
      <w:lvlJc w:val="left"/>
      <w:pPr>
        <w:ind w:left="7635" w:hanging="250"/>
      </w:pPr>
      <w:rPr>
        <w:lang w:val="ru-RU" w:eastAsia="en-US" w:bidi="ar-SA"/>
      </w:rPr>
    </w:lvl>
    <w:lvl w:ilvl="7" w:tplc="1EAC383A">
      <w:numFmt w:val="bullet"/>
      <w:lvlText w:val="•"/>
      <w:lvlJc w:val="left"/>
      <w:pPr>
        <w:ind w:left="8603" w:hanging="250"/>
      </w:pPr>
      <w:rPr>
        <w:lang w:val="ru-RU" w:eastAsia="en-US" w:bidi="ar-SA"/>
      </w:rPr>
    </w:lvl>
    <w:lvl w:ilvl="8" w:tplc="80AA7532">
      <w:numFmt w:val="bullet"/>
      <w:lvlText w:val="•"/>
      <w:lvlJc w:val="left"/>
      <w:pPr>
        <w:ind w:left="9570" w:hanging="250"/>
      </w:pPr>
      <w:rPr>
        <w:lang w:val="ru-RU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D4F"/>
    <w:rsid w:val="000A2B31"/>
    <w:rsid w:val="0010535A"/>
    <w:rsid w:val="008A76BC"/>
    <w:rsid w:val="009D4D4F"/>
    <w:rsid w:val="00C25C02"/>
    <w:rsid w:val="00C44AE2"/>
    <w:rsid w:val="00E7715B"/>
    <w:rsid w:val="00E90B6C"/>
    <w:rsid w:val="00E96772"/>
    <w:rsid w:val="00E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A196"/>
  <w15:docId w15:val="{AECFFE94-B710-4EF6-88EA-90D7AFA6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715B"/>
    <w:pPr>
      <w:widowControl w:val="0"/>
      <w:autoSpaceDE w:val="0"/>
      <w:autoSpaceDN w:val="0"/>
      <w:spacing w:after="0" w:line="240" w:lineRule="auto"/>
      <w:ind w:left="336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71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E77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E771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7715B"/>
    <w:pPr>
      <w:widowControl w:val="0"/>
      <w:autoSpaceDE w:val="0"/>
      <w:autoSpaceDN w:val="0"/>
      <w:spacing w:after="0" w:line="240" w:lineRule="auto"/>
      <w:ind w:left="1677" w:hanging="30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E77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vobrazovanie.ru/data/File/MMC/VMO/Nach_class/zakon%20ob%20obrazovanii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2023-11-03T17:45:00Z</dcterms:created>
  <dcterms:modified xsi:type="dcterms:W3CDTF">2023-11-06T15:43:00Z</dcterms:modified>
</cp:coreProperties>
</file>